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FC" w:rsidRDefault="005C2BFC" w:rsidP="005C2BFC">
      <w:pPr>
        <w:rPr>
          <w:sz w:val="24"/>
          <w:szCs w:val="24"/>
        </w:rPr>
      </w:pPr>
      <w:r>
        <w:rPr>
          <w:sz w:val="24"/>
          <w:szCs w:val="24"/>
        </w:rPr>
        <w:t>Ústav památkové péče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Ústav dějin umění</w:t>
      </w:r>
    </w:p>
    <w:p w:rsidR="005C2BFC" w:rsidRDefault="005C2BFC" w:rsidP="005C2BFC">
      <w:pPr>
        <w:rPr>
          <w:sz w:val="24"/>
          <w:szCs w:val="24"/>
        </w:rPr>
      </w:pPr>
      <w:r>
        <w:rPr>
          <w:sz w:val="24"/>
          <w:szCs w:val="24"/>
        </w:rPr>
        <w:t>Fakulta architektury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Akademie věd České republiky</w:t>
      </w:r>
    </w:p>
    <w:p w:rsidR="005C2BFC" w:rsidRDefault="005C2BFC" w:rsidP="005C2BFC">
      <w:pPr>
        <w:rPr>
          <w:sz w:val="24"/>
          <w:szCs w:val="24"/>
        </w:rPr>
      </w:pPr>
      <w:r>
        <w:rPr>
          <w:sz w:val="24"/>
          <w:szCs w:val="24"/>
        </w:rPr>
        <w:t>Českého vysokého učení technického</w:t>
      </w:r>
    </w:p>
    <w:p w:rsidR="005C2BFC" w:rsidRDefault="005C2BFC" w:rsidP="005C2BFC">
      <w:pPr>
        <w:rPr>
          <w:sz w:val="24"/>
          <w:szCs w:val="24"/>
        </w:rPr>
      </w:pPr>
      <w:r>
        <w:rPr>
          <w:sz w:val="24"/>
          <w:szCs w:val="24"/>
        </w:rPr>
        <w:t>v Praze</w:t>
      </w:r>
    </w:p>
    <w:p w:rsidR="005C2BFC" w:rsidRDefault="005C2BFC" w:rsidP="005C2BFC">
      <w:pPr>
        <w:rPr>
          <w:sz w:val="24"/>
          <w:szCs w:val="24"/>
        </w:rPr>
      </w:pPr>
    </w:p>
    <w:p w:rsidR="00B62AC3" w:rsidRDefault="005C2BFC" w:rsidP="005C2BFC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si</w:t>
      </w:r>
      <w:proofErr w:type="gramEnd"/>
      <w:r>
        <w:rPr>
          <w:sz w:val="24"/>
          <w:szCs w:val="24"/>
        </w:rPr>
        <w:t xml:space="preserve"> dovolují Vás pozvat na </w:t>
      </w:r>
    </w:p>
    <w:p w:rsidR="005C2BFC" w:rsidRPr="005C2BFC" w:rsidRDefault="005C2BFC" w:rsidP="005C2BFC">
      <w:pPr>
        <w:jc w:val="center"/>
        <w:rPr>
          <w:sz w:val="24"/>
          <w:szCs w:val="24"/>
        </w:rPr>
      </w:pPr>
      <w:r w:rsidRPr="005C2BFC">
        <w:rPr>
          <w:b/>
          <w:sz w:val="24"/>
          <w:szCs w:val="24"/>
        </w:rPr>
        <w:t>pracovní setkání k teoretickým aspektům památkové péče</w:t>
      </w:r>
      <w:r>
        <w:rPr>
          <w:sz w:val="24"/>
          <w:szCs w:val="24"/>
        </w:rPr>
        <w:t>,</w:t>
      </w:r>
    </w:p>
    <w:p w:rsidR="005C2BFC" w:rsidRDefault="005C2BFC" w:rsidP="005C2BFC">
      <w:pPr>
        <w:jc w:val="center"/>
        <w:rPr>
          <w:sz w:val="24"/>
          <w:szCs w:val="24"/>
        </w:rPr>
      </w:pPr>
    </w:p>
    <w:p w:rsidR="00B62AC3" w:rsidRDefault="005C2BFC" w:rsidP="005C2BF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konané </w:t>
      </w:r>
    </w:p>
    <w:p w:rsidR="005C2BFC" w:rsidRDefault="005C2BFC" w:rsidP="005C2BFC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v </w:t>
      </w:r>
      <w:r w:rsidR="00C01B76">
        <w:rPr>
          <w:sz w:val="24"/>
          <w:szCs w:val="24"/>
        </w:rPr>
        <w:t xml:space="preserve">pátek </w:t>
      </w:r>
      <w:r w:rsidR="00C01B76" w:rsidRPr="00254A9C">
        <w:rPr>
          <w:b/>
          <w:sz w:val="24"/>
          <w:szCs w:val="24"/>
        </w:rPr>
        <w:t>11. listopadu 2016</w:t>
      </w:r>
    </w:p>
    <w:p w:rsidR="00DD77AD" w:rsidRDefault="00DD77AD" w:rsidP="005C2BFC">
      <w:pPr>
        <w:jc w:val="center"/>
        <w:rPr>
          <w:b/>
          <w:sz w:val="24"/>
          <w:szCs w:val="24"/>
        </w:rPr>
      </w:pPr>
    </w:p>
    <w:p w:rsidR="00DD77AD" w:rsidRDefault="00C01B76" w:rsidP="00DD77AD">
      <w:pPr>
        <w:jc w:val="center"/>
        <w:rPr>
          <w:sz w:val="24"/>
          <w:szCs w:val="24"/>
        </w:rPr>
      </w:pPr>
      <w:r>
        <w:rPr>
          <w:sz w:val="24"/>
          <w:szCs w:val="24"/>
        </w:rPr>
        <w:t>v</w:t>
      </w:r>
      <w:r w:rsidR="00B62AC3">
        <w:rPr>
          <w:sz w:val="24"/>
          <w:szCs w:val="24"/>
        </w:rPr>
        <w:t xml:space="preserve"> zasedací místnosti Ústavu památkové péče v 7. patře v </w:t>
      </w:r>
      <w:r>
        <w:rPr>
          <w:sz w:val="24"/>
          <w:szCs w:val="24"/>
        </w:rPr>
        <w:t>budově Fakulty architektury ČVUT</w:t>
      </w:r>
      <w:r w:rsidR="00B62AC3">
        <w:rPr>
          <w:sz w:val="24"/>
          <w:szCs w:val="24"/>
        </w:rPr>
        <w:t xml:space="preserve"> v </w:t>
      </w:r>
      <w:proofErr w:type="gramStart"/>
      <w:r>
        <w:rPr>
          <w:sz w:val="24"/>
          <w:szCs w:val="24"/>
        </w:rPr>
        <w:t>Praze</w:t>
      </w:r>
      <w:r w:rsidR="00B62AC3">
        <w:rPr>
          <w:sz w:val="24"/>
          <w:szCs w:val="24"/>
        </w:rPr>
        <w:t xml:space="preserve"> 6</w:t>
      </w:r>
      <w:r>
        <w:rPr>
          <w:sz w:val="24"/>
          <w:szCs w:val="24"/>
        </w:rPr>
        <w:t>-Dejvicích</w:t>
      </w:r>
      <w:proofErr w:type="gramEnd"/>
      <w:r w:rsidR="00B62AC3">
        <w:rPr>
          <w:sz w:val="24"/>
          <w:szCs w:val="24"/>
        </w:rPr>
        <w:t xml:space="preserve">, Thákurova ulice </w:t>
      </w:r>
      <w:r w:rsidR="00BB7E7B">
        <w:rPr>
          <w:sz w:val="24"/>
          <w:szCs w:val="24"/>
        </w:rPr>
        <w:t>9</w:t>
      </w:r>
      <w:bookmarkStart w:id="0" w:name="_GoBack"/>
      <w:bookmarkEnd w:id="0"/>
      <w:r w:rsidR="00DD77AD" w:rsidRPr="00DD77AD">
        <w:rPr>
          <w:sz w:val="24"/>
          <w:szCs w:val="24"/>
        </w:rPr>
        <w:t xml:space="preserve"> </w:t>
      </w:r>
    </w:p>
    <w:p w:rsidR="00DD77AD" w:rsidRDefault="00DD77AD" w:rsidP="00DD77AD">
      <w:pPr>
        <w:jc w:val="center"/>
        <w:rPr>
          <w:sz w:val="24"/>
          <w:szCs w:val="24"/>
        </w:rPr>
      </w:pPr>
    </w:p>
    <w:p w:rsidR="00DD77AD" w:rsidRDefault="00DD77AD" w:rsidP="00DD77AD">
      <w:pPr>
        <w:jc w:val="center"/>
        <w:rPr>
          <w:sz w:val="24"/>
          <w:szCs w:val="24"/>
        </w:rPr>
      </w:pPr>
      <w:r>
        <w:rPr>
          <w:sz w:val="24"/>
          <w:szCs w:val="24"/>
        </w:rPr>
        <w:t>v 9:30 hodin (presence s</w:t>
      </w:r>
      <w:r>
        <w:rPr>
          <w:sz w:val="24"/>
          <w:szCs w:val="24"/>
        </w:rPr>
        <w:t xml:space="preserve"> pozdní ranní </w:t>
      </w:r>
      <w:r>
        <w:rPr>
          <w:sz w:val="24"/>
          <w:szCs w:val="24"/>
        </w:rPr>
        <w:t>kávou</w:t>
      </w:r>
      <w:r>
        <w:rPr>
          <w:sz w:val="24"/>
          <w:szCs w:val="24"/>
        </w:rPr>
        <w:t>; program započne v </w:t>
      </w:r>
      <w:r w:rsidR="00144A89">
        <w:rPr>
          <w:sz w:val="24"/>
          <w:szCs w:val="24"/>
        </w:rPr>
        <w:t>9</w:t>
      </w:r>
      <w:r>
        <w:rPr>
          <w:sz w:val="24"/>
          <w:szCs w:val="24"/>
        </w:rPr>
        <w:t>:</w:t>
      </w:r>
      <w:r w:rsidR="00144A89">
        <w:rPr>
          <w:sz w:val="24"/>
          <w:szCs w:val="24"/>
        </w:rPr>
        <w:t>5</w:t>
      </w:r>
      <w:r>
        <w:rPr>
          <w:sz w:val="24"/>
          <w:szCs w:val="24"/>
        </w:rPr>
        <w:t>0 hodin</w:t>
      </w:r>
      <w:r>
        <w:rPr>
          <w:sz w:val="24"/>
          <w:szCs w:val="24"/>
        </w:rPr>
        <w:t>)</w:t>
      </w:r>
    </w:p>
    <w:p w:rsidR="00C01B76" w:rsidRDefault="00C01B76" w:rsidP="005C2BFC">
      <w:pPr>
        <w:jc w:val="center"/>
        <w:rPr>
          <w:sz w:val="24"/>
          <w:szCs w:val="24"/>
        </w:rPr>
      </w:pPr>
    </w:p>
    <w:p w:rsidR="00B62AC3" w:rsidRDefault="00B62AC3" w:rsidP="005C2BFC">
      <w:pPr>
        <w:jc w:val="center"/>
        <w:rPr>
          <w:sz w:val="24"/>
          <w:szCs w:val="24"/>
        </w:rPr>
      </w:pPr>
    </w:p>
    <w:p w:rsidR="00B62AC3" w:rsidRDefault="00B62AC3" w:rsidP="005C2BFC">
      <w:pPr>
        <w:jc w:val="center"/>
        <w:rPr>
          <w:sz w:val="24"/>
          <w:szCs w:val="24"/>
        </w:rPr>
      </w:pPr>
    </w:p>
    <w:p w:rsidR="005936C6" w:rsidRDefault="005936C6" w:rsidP="005C2BFC">
      <w:pPr>
        <w:jc w:val="center"/>
        <w:rPr>
          <w:sz w:val="24"/>
          <w:szCs w:val="24"/>
        </w:rPr>
      </w:pPr>
    </w:p>
    <w:p w:rsidR="0042002D" w:rsidRDefault="0042002D" w:rsidP="004269B3">
      <w:pPr>
        <w:rPr>
          <w:sz w:val="24"/>
          <w:szCs w:val="24"/>
        </w:rPr>
      </w:pPr>
    </w:p>
    <w:sectPr w:rsidR="0042002D" w:rsidSect="00A30710">
      <w:pgSz w:w="11906" w:h="16838"/>
      <w:pgMar w:top="1417" w:right="1983" w:bottom="269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142674"/>
    <w:rsid w:val="00051121"/>
    <w:rsid w:val="00142674"/>
    <w:rsid w:val="00144A89"/>
    <w:rsid w:val="001814B1"/>
    <w:rsid w:val="001B6495"/>
    <w:rsid w:val="00254A9C"/>
    <w:rsid w:val="00283C38"/>
    <w:rsid w:val="00366AE4"/>
    <w:rsid w:val="003B25B2"/>
    <w:rsid w:val="0042002D"/>
    <w:rsid w:val="004269B3"/>
    <w:rsid w:val="0044273A"/>
    <w:rsid w:val="004C1C22"/>
    <w:rsid w:val="005358AB"/>
    <w:rsid w:val="0057004B"/>
    <w:rsid w:val="005936C6"/>
    <w:rsid w:val="005C2BFC"/>
    <w:rsid w:val="00694402"/>
    <w:rsid w:val="0070768C"/>
    <w:rsid w:val="00820D5A"/>
    <w:rsid w:val="00822AE0"/>
    <w:rsid w:val="00851664"/>
    <w:rsid w:val="008A38E0"/>
    <w:rsid w:val="008D6CCD"/>
    <w:rsid w:val="009C24EF"/>
    <w:rsid w:val="009C780F"/>
    <w:rsid w:val="00A30710"/>
    <w:rsid w:val="00A42427"/>
    <w:rsid w:val="00A54009"/>
    <w:rsid w:val="00A6569D"/>
    <w:rsid w:val="00AC632F"/>
    <w:rsid w:val="00B1644C"/>
    <w:rsid w:val="00B62AC3"/>
    <w:rsid w:val="00B979E2"/>
    <w:rsid w:val="00BB7E7B"/>
    <w:rsid w:val="00C01B76"/>
    <w:rsid w:val="00C549A8"/>
    <w:rsid w:val="00CA1CFA"/>
    <w:rsid w:val="00CD62F9"/>
    <w:rsid w:val="00D15857"/>
    <w:rsid w:val="00DD77AD"/>
    <w:rsid w:val="00F9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7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A6569D"/>
    <w:rPr>
      <w:color w:val="0000FF"/>
      <w:u w:val="single"/>
    </w:rPr>
  </w:style>
  <w:style w:type="paragraph" w:customStyle="1" w:styleId="Styl1">
    <w:name w:val="Styl1"/>
    <w:basedOn w:val="Normln"/>
    <w:rsid w:val="001814B1"/>
    <w:pPr>
      <w:widowControl w:val="0"/>
      <w:autoSpaceDE w:val="0"/>
      <w:autoSpaceDN w:val="0"/>
    </w:pPr>
    <w:rPr>
      <w:color w:val="0000F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68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BRAVANTICE</vt:lpstr>
      <vt:lpstr>BRAVANTICE</vt:lpstr>
    </vt:vector>
  </TitlesOfParts>
  <Company>ÚDU AV ČR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BRAVANTICE</dc:title>
  <dc:creator>PRIX</dc:creator>
  <cp:lastModifiedBy>projektor</cp:lastModifiedBy>
  <cp:revision>10</cp:revision>
  <cp:lastPrinted>1900-12-31T22:00:00Z</cp:lastPrinted>
  <dcterms:created xsi:type="dcterms:W3CDTF">2016-10-27T11:02:00Z</dcterms:created>
  <dcterms:modified xsi:type="dcterms:W3CDTF">2016-10-28T17:44:00Z</dcterms:modified>
</cp:coreProperties>
</file>